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53" w:rsidRPr="00C11153" w:rsidRDefault="00DA30A3" w:rsidP="00DA3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11153">
        <w:rPr>
          <w:rFonts w:ascii="Times New Roman" w:hAnsi="Times New Roman" w:cs="Times New Roman"/>
          <w:b/>
          <w:color w:val="000000" w:themeColor="text1"/>
          <w:sz w:val="28"/>
        </w:rPr>
        <w:t>Учебная дисциплина</w:t>
      </w:r>
    </w:p>
    <w:p w:rsidR="00DA30A3" w:rsidRDefault="00DA30A3" w:rsidP="00DA3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11153">
        <w:rPr>
          <w:rFonts w:ascii="Times New Roman" w:hAnsi="Times New Roman" w:cs="Times New Roman"/>
          <w:b/>
          <w:color w:val="000000" w:themeColor="text1"/>
          <w:sz w:val="28"/>
        </w:rPr>
        <w:t xml:space="preserve"> «</w:t>
      </w:r>
      <w:r w:rsidR="00956A44">
        <w:rPr>
          <w:rFonts w:ascii="Times New Roman" w:hAnsi="Times New Roman" w:cs="Times New Roman"/>
          <w:b/>
          <w:color w:val="000000" w:themeColor="text1"/>
          <w:sz w:val="28"/>
        </w:rPr>
        <w:t>Прогрессивные технологии получения строительных материалов</w:t>
      </w:r>
      <w:r w:rsidRPr="00C11153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tbl>
      <w:tblPr>
        <w:tblStyle w:val="a5"/>
        <w:tblW w:w="0" w:type="auto"/>
        <w:tblLook w:val="04A0"/>
      </w:tblPr>
      <w:tblGrid>
        <w:gridCol w:w="3652"/>
        <w:gridCol w:w="6202"/>
      </w:tblGrid>
      <w:tr w:rsidR="00DA30A3" w:rsidTr="00C11153">
        <w:tc>
          <w:tcPr>
            <w:tcW w:w="3652" w:type="dxa"/>
          </w:tcPr>
          <w:p w:rsidR="00DA30A3" w:rsidRPr="00475343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5343">
              <w:rPr>
                <w:rFonts w:ascii="Times New Roman" w:hAnsi="Times New Roman" w:cs="Times New Roman"/>
                <w:color w:val="000000" w:themeColor="text1"/>
                <w:sz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202" w:type="dxa"/>
          </w:tcPr>
          <w:p w:rsidR="00DA30A3" w:rsidRPr="004334EF" w:rsidRDefault="00DA30A3" w:rsidP="00C11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</w:p>
          <w:p w:rsidR="00DA30A3" w:rsidRPr="004334EF" w:rsidRDefault="00DA30A3" w:rsidP="00C11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ступень высшего образования).</w:t>
            </w:r>
          </w:p>
          <w:p w:rsidR="00DA30A3" w:rsidRPr="004334EF" w:rsidRDefault="00DA30A3" w:rsidP="00C111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  1-08 01 01 Профессиональное обучение (по направлениям)</w:t>
            </w:r>
          </w:p>
          <w:p w:rsidR="00DA30A3" w:rsidRDefault="00DA30A3" w:rsidP="00C11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специальности 1-08 01 01-05 Профессиональное обучение (строительство).</w:t>
            </w:r>
          </w:p>
          <w:p w:rsidR="00C11153" w:rsidRPr="004334EF" w:rsidRDefault="00C11153" w:rsidP="00C11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 учреждения высшего образования: факультативные дисциплины</w:t>
            </w:r>
          </w:p>
        </w:tc>
      </w:tr>
      <w:tr w:rsidR="00DA30A3" w:rsidTr="00C11153">
        <w:tc>
          <w:tcPr>
            <w:tcW w:w="3652" w:type="dxa"/>
          </w:tcPr>
          <w:p w:rsidR="00DA30A3" w:rsidRPr="00475343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5343">
              <w:rPr>
                <w:rFonts w:ascii="Times New Roman" w:hAnsi="Times New Roman" w:cs="Times New Roman"/>
                <w:color w:val="000000" w:themeColor="text1"/>
                <w:sz w:val="24"/>
              </w:rPr>
              <w:t>Краткое содержание</w:t>
            </w:r>
          </w:p>
        </w:tc>
        <w:tc>
          <w:tcPr>
            <w:tcW w:w="6202" w:type="dxa"/>
          </w:tcPr>
          <w:p w:rsidR="00BF711B" w:rsidRPr="00BF711B" w:rsidRDefault="00BF711B" w:rsidP="004753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развития производства строительных материалов, изделий и конструкций в Республике Беларусь. Прогрессивные технологии в производстве строительных материалов. </w:t>
            </w:r>
          </w:p>
          <w:p w:rsidR="00BF711B" w:rsidRPr="00BF711B" w:rsidRDefault="00BF711B" w:rsidP="004753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состава строительного раствора. Производство портландцемента. Производство строительной извести, силикатных материалов и изделий.</w:t>
            </w:r>
          </w:p>
          <w:p w:rsidR="00BF711B" w:rsidRPr="00BF711B" w:rsidRDefault="00BF711B" w:rsidP="004753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задачи в производстве строительного гипса и строительной извести Производство изделий на основе гипсовых вяжущих.</w:t>
            </w:r>
          </w:p>
          <w:p w:rsidR="00BF711B" w:rsidRPr="00BF711B" w:rsidRDefault="00BF711B" w:rsidP="004753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задачи в производстве строительного гипса и строительной извести. Производство материалов</w:t>
            </w:r>
            <w:r w:rsidR="0047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силикатных расплавов. Производство строительной керамики.</w:t>
            </w:r>
          </w:p>
          <w:p w:rsidR="00BF711B" w:rsidRPr="00BF711B" w:rsidRDefault="00BF711B" w:rsidP="004753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задачи в производстве керамических изделий. Производство эффективных материалов.</w:t>
            </w:r>
          </w:p>
          <w:p w:rsidR="00DA30A3" w:rsidRPr="00BF711B" w:rsidRDefault="00DA30A3" w:rsidP="00BF711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A3" w:rsidTr="00C11153">
        <w:tc>
          <w:tcPr>
            <w:tcW w:w="3652" w:type="dxa"/>
          </w:tcPr>
          <w:p w:rsidR="00DA30A3" w:rsidRPr="00475343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5343">
              <w:rPr>
                <w:rFonts w:ascii="Times New Roman" w:hAnsi="Times New Roman" w:cs="Times New Roman"/>
                <w:color w:val="000000" w:themeColor="text1"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6202" w:type="dxa"/>
          </w:tcPr>
          <w:p w:rsidR="00DA30A3" w:rsidRPr="00475343" w:rsidRDefault="006A0005" w:rsidP="0047534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343">
              <w:rPr>
                <w:rFonts w:ascii="Times New Roman" w:eastAsia="Calibri" w:hAnsi="Times New Roman" w:cs="Times New Roman"/>
                <w:sz w:val="24"/>
                <w:szCs w:val="24"/>
              </w:rPr>
              <w:t>СК-2</w:t>
            </w:r>
            <w:r w:rsidR="00BF711B" w:rsidRPr="004753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F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82B2A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специальными знаниями о строительных материалах и изделиях, конструкциях, уметь выполнять технические и геодезические измерения, быть способным их использовать в профессиона</w:t>
            </w:r>
            <w:r w:rsidR="0029408A">
              <w:rPr>
                <w:rFonts w:ascii="Times New Roman" w:eastAsia="Calibri" w:hAnsi="Times New Roman" w:cs="Times New Roman"/>
                <w:sz w:val="24"/>
                <w:szCs w:val="24"/>
              </w:rPr>
              <w:t>льной деятельности</w:t>
            </w:r>
          </w:p>
        </w:tc>
      </w:tr>
      <w:tr w:rsidR="00DA30A3" w:rsidTr="00C11153">
        <w:tc>
          <w:tcPr>
            <w:tcW w:w="3652" w:type="dxa"/>
          </w:tcPr>
          <w:p w:rsidR="00DA30A3" w:rsidRPr="00475343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75343">
              <w:rPr>
                <w:rFonts w:ascii="Times New Roman" w:hAnsi="Times New Roman" w:cs="Times New Roman"/>
                <w:color w:val="000000" w:themeColor="text1"/>
                <w:sz w:val="24"/>
              </w:rPr>
              <w:t>Пререквизиты</w:t>
            </w:r>
            <w:proofErr w:type="spellEnd"/>
          </w:p>
        </w:tc>
        <w:tc>
          <w:tcPr>
            <w:tcW w:w="6202" w:type="dxa"/>
          </w:tcPr>
          <w:p w:rsidR="00DA30A3" w:rsidRPr="001E089F" w:rsidRDefault="006A0005" w:rsidP="00F82B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«</w:t>
            </w:r>
            <w:r w:rsidR="00956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Строительные материалы и изделия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», «</w:t>
            </w:r>
            <w:r w:rsidR="00F82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Материаловедение и технология сварки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», «</w:t>
            </w:r>
            <w:r w:rsidR="00F82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Железобетонные и каменные 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»</w:t>
            </w:r>
          </w:p>
        </w:tc>
      </w:tr>
      <w:tr w:rsidR="00DA30A3" w:rsidTr="00C11153">
        <w:tc>
          <w:tcPr>
            <w:tcW w:w="3652" w:type="dxa"/>
          </w:tcPr>
          <w:p w:rsidR="00DA30A3" w:rsidRPr="00475343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5343">
              <w:rPr>
                <w:rFonts w:ascii="Times New Roman" w:hAnsi="Times New Roman" w:cs="Times New Roman"/>
                <w:color w:val="000000" w:themeColor="text1"/>
                <w:sz w:val="24"/>
              </w:rPr>
              <w:t>Трудоемкость</w:t>
            </w:r>
          </w:p>
        </w:tc>
        <w:tc>
          <w:tcPr>
            <w:tcW w:w="6202" w:type="dxa"/>
          </w:tcPr>
          <w:p w:rsidR="00DA30A3" w:rsidRPr="00DA30A3" w:rsidRDefault="00F82B2A" w:rsidP="00F82B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DA30A3" w:rsidRPr="001E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академических часов (</w:t>
            </w:r>
            <w:r w:rsidR="00C11153" w:rsidRPr="00DA3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аудиторны</w:t>
            </w:r>
            <w:r w:rsidR="00C11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–</w:t>
            </w:r>
            <w:r w:rsidR="00C11153" w:rsidRPr="001E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C11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из них лекции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11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часов, лабораторные занятия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11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  <w:r w:rsidR="001E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A30A3" w:rsidTr="00C11153">
        <w:tc>
          <w:tcPr>
            <w:tcW w:w="3652" w:type="dxa"/>
          </w:tcPr>
          <w:p w:rsidR="00DA30A3" w:rsidRPr="00475343" w:rsidRDefault="00DA30A3" w:rsidP="00765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5343">
              <w:rPr>
                <w:rFonts w:ascii="Times New Roman" w:hAnsi="Times New Roman" w:cs="Times New Roman"/>
                <w:color w:val="000000" w:themeColor="text1"/>
                <w:sz w:val="24"/>
              </w:rPr>
              <w:t>Семест</w:t>
            </w:r>
            <w:proofErr w:type="gramStart"/>
            <w:r w:rsidRPr="00475343">
              <w:rPr>
                <w:rFonts w:ascii="Times New Roman" w:hAnsi="Times New Roman" w:cs="Times New Roman"/>
                <w:color w:val="000000" w:themeColor="text1"/>
                <w:sz w:val="24"/>
              </w:rPr>
              <w:t>р(</w:t>
            </w:r>
            <w:proofErr w:type="gramEnd"/>
            <w:r w:rsidRPr="00475343">
              <w:rPr>
                <w:rFonts w:ascii="Times New Roman" w:hAnsi="Times New Roman" w:cs="Times New Roman"/>
                <w:color w:val="000000" w:themeColor="text1"/>
                <w:sz w:val="24"/>
              </w:rPr>
              <w:t>ы), требования и формы текущей и промежуточной аттестации</w:t>
            </w:r>
          </w:p>
        </w:tc>
        <w:tc>
          <w:tcPr>
            <w:tcW w:w="6202" w:type="dxa"/>
          </w:tcPr>
          <w:p w:rsidR="00DA30A3" w:rsidRPr="00514AC7" w:rsidRDefault="00F82B2A" w:rsidP="00C11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A30A3" w:rsidRPr="0009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семестр</w:t>
            </w:r>
            <w:r w:rsidR="00C65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предусмотрено</w:t>
            </w:r>
            <w:r w:rsidR="00DA30A3" w:rsidRPr="0009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A30A3" w:rsidRPr="0009468B" w:rsidRDefault="00DA30A3" w:rsidP="00DA30A3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</w:p>
    <w:p w:rsidR="004334EF" w:rsidRDefault="004334EF">
      <w:pPr>
        <w:rPr>
          <w:rFonts w:ascii="Times New Roman" w:hAnsi="Times New Roman" w:cs="Times New Roman"/>
          <w:sz w:val="28"/>
        </w:rPr>
      </w:pPr>
    </w:p>
    <w:sectPr w:rsidR="004334EF" w:rsidSect="002842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E73DF7"/>
    <w:rsid w:val="00000A08"/>
    <w:rsid w:val="0001641E"/>
    <w:rsid w:val="0009468B"/>
    <w:rsid w:val="000B7E27"/>
    <w:rsid w:val="001200D0"/>
    <w:rsid w:val="001249F1"/>
    <w:rsid w:val="00137C2D"/>
    <w:rsid w:val="00183A71"/>
    <w:rsid w:val="001943DC"/>
    <w:rsid w:val="001E089F"/>
    <w:rsid w:val="002555F6"/>
    <w:rsid w:val="002710E2"/>
    <w:rsid w:val="00284201"/>
    <w:rsid w:val="0029408A"/>
    <w:rsid w:val="0031190F"/>
    <w:rsid w:val="00317BF7"/>
    <w:rsid w:val="003B5DBB"/>
    <w:rsid w:val="003E3F0C"/>
    <w:rsid w:val="003E6CDF"/>
    <w:rsid w:val="004334EF"/>
    <w:rsid w:val="00475343"/>
    <w:rsid w:val="00493B7F"/>
    <w:rsid w:val="004E3D1E"/>
    <w:rsid w:val="004F461E"/>
    <w:rsid w:val="00514AC7"/>
    <w:rsid w:val="006A0005"/>
    <w:rsid w:val="008818EF"/>
    <w:rsid w:val="00894F9B"/>
    <w:rsid w:val="00945EB3"/>
    <w:rsid w:val="00956A44"/>
    <w:rsid w:val="00956ADA"/>
    <w:rsid w:val="00A47D9A"/>
    <w:rsid w:val="00AD22D3"/>
    <w:rsid w:val="00BF711B"/>
    <w:rsid w:val="00BF7A98"/>
    <w:rsid w:val="00C11153"/>
    <w:rsid w:val="00C64F47"/>
    <w:rsid w:val="00C65B8C"/>
    <w:rsid w:val="00CB77C8"/>
    <w:rsid w:val="00CF54D8"/>
    <w:rsid w:val="00D073C3"/>
    <w:rsid w:val="00D741C5"/>
    <w:rsid w:val="00DA0B7C"/>
    <w:rsid w:val="00DA30A3"/>
    <w:rsid w:val="00DA4995"/>
    <w:rsid w:val="00DF5324"/>
    <w:rsid w:val="00E02696"/>
    <w:rsid w:val="00E34407"/>
    <w:rsid w:val="00E642FB"/>
    <w:rsid w:val="00E73DF7"/>
    <w:rsid w:val="00F03DA0"/>
    <w:rsid w:val="00F26349"/>
    <w:rsid w:val="00F31259"/>
    <w:rsid w:val="00F82B2A"/>
    <w:rsid w:val="00FB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paragraph" w:styleId="a6">
    <w:name w:val="Body Text"/>
    <w:basedOn w:val="a"/>
    <w:link w:val="a7"/>
    <w:unhideWhenUsed/>
    <w:rsid w:val="00E642FB"/>
    <w:pPr>
      <w:spacing w:after="120" w:line="240" w:lineRule="auto"/>
    </w:pPr>
    <w:rPr>
      <w:sz w:val="28"/>
      <w:lang w:val="be-BY" w:eastAsia="ru-RU"/>
    </w:rPr>
  </w:style>
  <w:style w:type="character" w:customStyle="1" w:styleId="a7">
    <w:name w:val="Основной текст Знак"/>
    <w:basedOn w:val="a0"/>
    <w:link w:val="a6"/>
    <w:rsid w:val="00E642FB"/>
    <w:rPr>
      <w:sz w:val="28"/>
      <w:lang w:val="be-BY" w:eastAsia="ru-RU"/>
    </w:rPr>
  </w:style>
  <w:style w:type="character" w:customStyle="1" w:styleId="31">
    <w:name w:val="Основной текст (31)_"/>
    <w:basedOn w:val="a0"/>
    <w:link w:val="310"/>
    <w:rsid w:val="00894F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894F9B"/>
    <w:pPr>
      <w:widowControl w:val="0"/>
      <w:shd w:val="clear" w:color="auto" w:fill="FFFFFF"/>
      <w:spacing w:after="0" w:line="33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_"/>
    <w:basedOn w:val="a0"/>
    <w:link w:val="1"/>
    <w:rsid w:val="00894F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94F9B"/>
    <w:pPr>
      <w:widowControl w:val="0"/>
      <w:shd w:val="clear" w:color="auto" w:fill="FFFFFF"/>
      <w:spacing w:after="0" w:line="24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2022-11-04T09:58:00Z</dcterms:created>
  <dcterms:modified xsi:type="dcterms:W3CDTF">2022-11-05T06:30:00Z</dcterms:modified>
</cp:coreProperties>
</file>